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5A1" w:rsidRPr="004825A1" w:rsidRDefault="004825A1" w:rsidP="004825A1">
      <w:pPr>
        <w:bidi w:val="0"/>
        <w:jc w:val="both"/>
        <w:rPr>
          <w:rFonts w:asciiTheme="majorBidi" w:hAnsiTheme="majorBidi" w:cstheme="majorBidi"/>
          <w:b/>
          <w:bCs/>
          <w:sz w:val="32"/>
          <w:szCs w:val="32"/>
        </w:rPr>
      </w:pPr>
      <w:r w:rsidRPr="004825A1">
        <w:rPr>
          <w:rFonts w:asciiTheme="majorBidi" w:hAnsiTheme="majorBidi" w:cstheme="majorBidi"/>
          <w:b/>
          <w:bCs/>
          <w:sz w:val="32"/>
          <w:szCs w:val="32"/>
        </w:rPr>
        <w:t>The Seventh Lecture</w:t>
      </w:r>
    </w:p>
    <w:p w:rsidR="004825A1" w:rsidRPr="004825A1" w:rsidRDefault="004825A1" w:rsidP="004825A1">
      <w:pPr>
        <w:bidi w:val="0"/>
        <w:jc w:val="both"/>
        <w:rPr>
          <w:rFonts w:asciiTheme="majorBidi" w:hAnsiTheme="majorBidi" w:cstheme="majorBidi"/>
          <w:sz w:val="32"/>
          <w:szCs w:val="32"/>
        </w:rPr>
      </w:pPr>
      <w:r w:rsidRPr="004825A1">
        <w:rPr>
          <w:rFonts w:asciiTheme="majorBidi" w:hAnsiTheme="majorBidi" w:cstheme="majorBidi"/>
          <w:b/>
          <w:bCs/>
          <w:sz w:val="32"/>
          <w:szCs w:val="32"/>
        </w:rPr>
        <w:t>The International Phonetic Alphabet (IPA)</w:t>
      </w:r>
    </w:p>
    <w:p w:rsidR="004825A1" w:rsidRPr="004825A1" w:rsidRDefault="004825A1" w:rsidP="004825A1">
      <w:pPr>
        <w:bidi w:val="0"/>
        <w:jc w:val="both"/>
        <w:rPr>
          <w:rFonts w:asciiTheme="majorBidi" w:hAnsiTheme="majorBidi" w:cstheme="majorBidi"/>
          <w:sz w:val="28"/>
          <w:szCs w:val="28"/>
        </w:rPr>
      </w:pPr>
      <w:r w:rsidRPr="004825A1">
        <w:rPr>
          <w:rFonts w:asciiTheme="majorBidi" w:hAnsiTheme="majorBidi" w:cstheme="majorBidi"/>
          <w:sz w:val="28"/>
          <w:szCs w:val="28"/>
        </w:rPr>
        <w:t xml:space="preserve">The phonetic symbols used are suggested by the International Phonetic </w:t>
      </w:r>
      <w:proofErr w:type="gramStart"/>
      <w:r w:rsidRPr="004825A1">
        <w:rPr>
          <w:rFonts w:asciiTheme="majorBidi" w:hAnsiTheme="majorBidi" w:cstheme="majorBidi"/>
          <w:sz w:val="28"/>
          <w:szCs w:val="28"/>
        </w:rPr>
        <w:t>Association .</w:t>
      </w:r>
      <w:proofErr w:type="gramEnd"/>
      <w:r w:rsidRPr="004825A1">
        <w:rPr>
          <w:rFonts w:asciiTheme="majorBidi" w:hAnsiTheme="majorBidi" w:cstheme="majorBidi"/>
          <w:sz w:val="28"/>
          <w:szCs w:val="28"/>
        </w:rPr>
        <w:t xml:space="preserve"> </w:t>
      </w:r>
      <w:proofErr w:type="spellStart"/>
      <w:r w:rsidRPr="004825A1">
        <w:rPr>
          <w:rFonts w:asciiTheme="majorBidi" w:hAnsiTheme="majorBidi" w:cstheme="majorBidi"/>
          <w:sz w:val="28"/>
          <w:szCs w:val="28"/>
        </w:rPr>
        <w:t>Kansakar</w:t>
      </w:r>
      <w:proofErr w:type="spellEnd"/>
      <w:r w:rsidRPr="004825A1">
        <w:rPr>
          <w:rFonts w:asciiTheme="majorBidi" w:hAnsiTheme="majorBidi" w:cstheme="majorBidi"/>
          <w:sz w:val="28"/>
          <w:szCs w:val="28"/>
        </w:rPr>
        <w:t xml:space="preserve"> states that it is an organization founded in 1886 by a group of European </w:t>
      </w:r>
      <w:proofErr w:type="spellStart"/>
      <w:r w:rsidRPr="004825A1">
        <w:rPr>
          <w:rFonts w:asciiTheme="majorBidi" w:hAnsiTheme="majorBidi" w:cstheme="majorBidi"/>
          <w:sz w:val="28"/>
          <w:szCs w:val="28"/>
        </w:rPr>
        <w:t>phoneticians.The</w:t>
      </w:r>
      <w:proofErr w:type="spellEnd"/>
      <w:r w:rsidRPr="004825A1">
        <w:rPr>
          <w:rFonts w:asciiTheme="majorBidi" w:hAnsiTheme="majorBidi" w:cstheme="majorBidi"/>
          <w:sz w:val="28"/>
          <w:szCs w:val="28"/>
        </w:rPr>
        <w:t xml:space="preserve"> </w:t>
      </w:r>
      <w:hyperlink r:id="rId5" w:tooltip="International Phonetic Alphabet" w:history="1">
        <w:r w:rsidRPr="004825A1">
          <w:rPr>
            <w:rStyle w:val="Hyperlink"/>
            <w:rFonts w:asciiTheme="majorBidi" w:hAnsiTheme="majorBidi" w:cstheme="majorBidi"/>
            <w:sz w:val="28"/>
            <w:szCs w:val="28"/>
          </w:rPr>
          <w:t>International Phonetic Alphabet</w:t>
        </w:r>
      </w:hyperlink>
      <w:r w:rsidRPr="004825A1">
        <w:rPr>
          <w:rFonts w:asciiTheme="majorBidi" w:hAnsiTheme="majorBidi" w:cstheme="majorBidi"/>
          <w:sz w:val="28"/>
          <w:szCs w:val="28"/>
        </w:rPr>
        <w:t xml:space="preserve"> (IPA</w:t>
      </w:r>
      <w:proofErr w:type="gramStart"/>
      <w:r w:rsidRPr="004825A1">
        <w:rPr>
          <w:rFonts w:asciiTheme="majorBidi" w:hAnsiTheme="majorBidi" w:cstheme="majorBidi"/>
          <w:sz w:val="28"/>
          <w:szCs w:val="28"/>
        </w:rPr>
        <w:t>)is</w:t>
      </w:r>
      <w:proofErr w:type="gramEnd"/>
      <w:r w:rsidRPr="004825A1">
        <w:rPr>
          <w:rFonts w:asciiTheme="majorBidi" w:hAnsiTheme="majorBidi" w:cstheme="majorBidi"/>
          <w:sz w:val="28"/>
          <w:szCs w:val="28"/>
        </w:rPr>
        <w:t xml:space="preserve"> the set of the symbols and diacritics that have been officially approved by International Phonetic Association. IPA aims to symbolize all the distinctive sounds in languages. The intent is to represent the sounds by symbols that serve to distinguish one word from another in a language. This </w:t>
      </w:r>
      <w:proofErr w:type="gramStart"/>
      <w:r w:rsidRPr="004825A1">
        <w:rPr>
          <w:rFonts w:asciiTheme="majorBidi" w:hAnsiTheme="majorBidi" w:cstheme="majorBidi"/>
          <w:sz w:val="28"/>
          <w:szCs w:val="28"/>
        </w:rPr>
        <w:t>is done</w:t>
      </w:r>
      <w:proofErr w:type="gramEnd"/>
      <w:r w:rsidRPr="004825A1">
        <w:rPr>
          <w:rFonts w:asciiTheme="majorBidi" w:hAnsiTheme="majorBidi" w:cstheme="majorBidi"/>
          <w:sz w:val="28"/>
          <w:szCs w:val="28"/>
        </w:rPr>
        <w:t xml:space="preserve"> by using ordinary letters of the Roman alphabet or simple modifications of these letters. In order to avoid the problem of creating a large number of symbols for a set of related sounds, IPA prefers the use of diacritics. IPA is one of the most popular and well-known phonetic alphabets. </w:t>
      </w:r>
      <w:proofErr w:type="gramStart"/>
      <w:r w:rsidRPr="004825A1">
        <w:rPr>
          <w:rFonts w:asciiTheme="majorBidi" w:hAnsiTheme="majorBidi" w:cstheme="majorBidi"/>
          <w:sz w:val="28"/>
          <w:szCs w:val="28"/>
        </w:rPr>
        <w:t>It was originally created by primarily British language teachers, with later efforts from European phoneticians and linguists</w:t>
      </w:r>
      <w:proofErr w:type="gramEnd"/>
      <w:r w:rsidRPr="004825A1">
        <w:rPr>
          <w:rFonts w:asciiTheme="majorBidi" w:hAnsiTheme="majorBidi" w:cstheme="majorBidi"/>
          <w:sz w:val="28"/>
          <w:szCs w:val="28"/>
        </w:rPr>
        <w:t xml:space="preserve">. It has changed from its earlier intention as a tool of foreign language pedagogy to a practical alphabet of linguists. It is currently becoming the most often seen alphabet in the field of phonetics. The </w:t>
      </w:r>
      <w:hyperlink r:id="rId6" w:tooltip="International Phonetic Association" w:history="1">
        <w:r w:rsidRPr="004825A1">
          <w:rPr>
            <w:rStyle w:val="Hyperlink"/>
            <w:rFonts w:asciiTheme="majorBidi" w:hAnsiTheme="majorBidi" w:cstheme="majorBidi"/>
            <w:sz w:val="28"/>
            <w:szCs w:val="28"/>
          </w:rPr>
          <w:t>International Phonetic Association</w:t>
        </w:r>
      </w:hyperlink>
      <w:r w:rsidRPr="004825A1">
        <w:rPr>
          <w:rFonts w:asciiTheme="majorBidi" w:hAnsiTheme="majorBidi" w:cstheme="majorBidi"/>
          <w:sz w:val="28"/>
          <w:szCs w:val="28"/>
        </w:rPr>
        <w:t xml:space="preserve"> recommends that a </w:t>
      </w:r>
      <w:hyperlink r:id="rId7" w:tooltip="Phonetics" w:history="1">
        <w:r w:rsidRPr="004825A1">
          <w:rPr>
            <w:rStyle w:val="Hyperlink"/>
            <w:rFonts w:asciiTheme="majorBidi" w:hAnsiTheme="majorBidi" w:cstheme="majorBidi"/>
            <w:sz w:val="28"/>
            <w:szCs w:val="28"/>
          </w:rPr>
          <w:t>phonetic</w:t>
        </w:r>
      </w:hyperlink>
      <w:r w:rsidRPr="004825A1">
        <w:rPr>
          <w:rFonts w:asciiTheme="majorBidi" w:hAnsiTheme="majorBidi" w:cstheme="majorBidi"/>
          <w:sz w:val="28"/>
          <w:szCs w:val="28"/>
        </w:rPr>
        <w:t xml:space="preserve"> transcription </w:t>
      </w:r>
      <w:proofErr w:type="gramStart"/>
      <w:r w:rsidRPr="004825A1">
        <w:rPr>
          <w:rFonts w:asciiTheme="majorBidi" w:hAnsiTheme="majorBidi" w:cstheme="majorBidi"/>
          <w:sz w:val="28"/>
          <w:szCs w:val="28"/>
        </w:rPr>
        <w:t>should be enclosed</w:t>
      </w:r>
      <w:proofErr w:type="gramEnd"/>
      <w:r w:rsidRPr="004825A1">
        <w:rPr>
          <w:rFonts w:asciiTheme="majorBidi" w:hAnsiTheme="majorBidi" w:cstheme="majorBidi"/>
          <w:sz w:val="28"/>
          <w:szCs w:val="28"/>
        </w:rPr>
        <w:t xml:space="preserve"> in </w:t>
      </w:r>
      <w:hyperlink r:id="rId8" w:tooltip="Bracket" w:history="1">
        <w:r w:rsidRPr="004825A1">
          <w:rPr>
            <w:rStyle w:val="Hyperlink"/>
            <w:rFonts w:asciiTheme="majorBidi" w:hAnsiTheme="majorBidi" w:cstheme="majorBidi"/>
            <w:sz w:val="28"/>
            <w:szCs w:val="28"/>
          </w:rPr>
          <w:t>square brackets</w:t>
        </w:r>
      </w:hyperlink>
      <w:r w:rsidRPr="004825A1">
        <w:rPr>
          <w:rFonts w:asciiTheme="majorBidi" w:hAnsiTheme="majorBidi" w:cstheme="majorBidi"/>
          <w:sz w:val="28"/>
          <w:szCs w:val="28"/>
        </w:rPr>
        <w:t xml:space="preserve"> "[ ]". A transcription that stands for only specific </w:t>
      </w:r>
      <w:hyperlink r:id="rId9" w:tooltip="Phonology" w:history="1">
        <w:r w:rsidRPr="004825A1">
          <w:rPr>
            <w:rStyle w:val="Hyperlink"/>
            <w:rFonts w:asciiTheme="majorBidi" w:hAnsiTheme="majorBidi" w:cstheme="majorBidi"/>
            <w:sz w:val="28"/>
            <w:szCs w:val="28"/>
          </w:rPr>
          <w:t>phonological</w:t>
        </w:r>
      </w:hyperlink>
      <w:r w:rsidRPr="004825A1">
        <w:rPr>
          <w:rFonts w:asciiTheme="majorBidi" w:hAnsiTheme="majorBidi" w:cstheme="majorBidi"/>
          <w:sz w:val="28"/>
          <w:szCs w:val="28"/>
        </w:rPr>
        <w:t xml:space="preserve"> </w:t>
      </w:r>
      <w:proofErr w:type="gramStart"/>
      <w:r w:rsidRPr="004825A1">
        <w:rPr>
          <w:rFonts w:asciiTheme="majorBidi" w:hAnsiTheme="majorBidi" w:cstheme="majorBidi"/>
          <w:sz w:val="28"/>
          <w:szCs w:val="28"/>
        </w:rPr>
        <w:t>contrasts  may</w:t>
      </w:r>
      <w:proofErr w:type="gramEnd"/>
      <w:r w:rsidRPr="004825A1">
        <w:rPr>
          <w:rFonts w:asciiTheme="majorBidi" w:hAnsiTheme="majorBidi" w:cstheme="majorBidi"/>
          <w:sz w:val="28"/>
          <w:szCs w:val="28"/>
        </w:rPr>
        <w:t xml:space="preserve"> be enclosed in </w:t>
      </w:r>
      <w:hyperlink r:id="rId10" w:tooltip="Slash (punctuation)" w:history="1">
        <w:r w:rsidRPr="004825A1">
          <w:rPr>
            <w:rStyle w:val="Hyperlink"/>
            <w:rFonts w:asciiTheme="majorBidi" w:hAnsiTheme="majorBidi" w:cstheme="majorBidi"/>
            <w:sz w:val="28"/>
            <w:szCs w:val="28"/>
          </w:rPr>
          <w:t>slashes</w:t>
        </w:r>
      </w:hyperlink>
      <w:r w:rsidRPr="004825A1">
        <w:rPr>
          <w:rFonts w:asciiTheme="majorBidi" w:hAnsiTheme="majorBidi" w:cstheme="majorBidi"/>
          <w:sz w:val="28"/>
          <w:szCs w:val="28"/>
        </w:rPr>
        <w:t xml:space="preserve"> "/ /" (</w:t>
      </w:r>
      <w:proofErr w:type="spellStart"/>
      <w:r w:rsidRPr="004825A1">
        <w:rPr>
          <w:rFonts w:asciiTheme="majorBidi" w:hAnsiTheme="majorBidi" w:cstheme="majorBidi"/>
          <w:sz w:val="28"/>
          <w:szCs w:val="28"/>
        </w:rPr>
        <w:t>int</w:t>
      </w:r>
      <w:proofErr w:type="spellEnd"/>
      <w:r w:rsidRPr="004825A1">
        <w:rPr>
          <w:rFonts w:asciiTheme="majorBidi" w:hAnsiTheme="majorBidi" w:cstheme="majorBidi"/>
          <w:sz w:val="28"/>
          <w:szCs w:val="28"/>
        </w:rPr>
        <w:t xml:space="preserve"> c), but there is a big problem with this alphabet that is the symbols of IPA are difficult to type on the most of the computers. It may </w:t>
      </w:r>
      <w:bookmarkStart w:id="0" w:name="_GoBack"/>
      <w:bookmarkEnd w:id="0"/>
      <w:r w:rsidRPr="004825A1">
        <w:rPr>
          <w:rFonts w:asciiTheme="majorBidi" w:hAnsiTheme="majorBidi" w:cstheme="majorBidi"/>
          <w:sz w:val="28"/>
          <w:szCs w:val="28"/>
        </w:rPr>
        <w:t xml:space="preserve">be done, but it needs special fonts and special software </w:t>
      </w:r>
      <w:proofErr w:type="spellStart"/>
      <w:r w:rsidRPr="004825A1">
        <w:rPr>
          <w:rFonts w:asciiTheme="majorBidi" w:hAnsiTheme="majorBidi" w:cstheme="majorBidi"/>
          <w:sz w:val="28"/>
          <w:szCs w:val="28"/>
        </w:rPr>
        <w:t>programmes</w:t>
      </w:r>
      <w:proofErr w:type="spellEnd"/>
      <w:r w:rsidRPr="004825A1">
        <w:rPr>
          <w:rFonts w:asciiTheme="majorBidi" w:hAnsiTheme="majorBidi" w:cstheme="majorBidi"/>
          <w:sz w:val="28"/>
          <w:szCs w:val="28"/>
        </w:rPr>
        <w:t xml:space="preserve">. It has been under continuous review by the International Phonetic Association since that </w:t>
      </w:r>
      <w:proofErr w:type="gramStart"/>
      <w:r w:rsidRPr="004825A1">
        <w:rPr>
          <w:rFonts w:asciiTheme="majorBidi" w:hAnsiTheme="majorBidi" w:cstheme="majorBidi"/>
          <w:sz w:val="28"/>
          <w:szCs w:val="28"/>
        </w:rPr>
        <w:t>time ,</w:t>
      </w:r>
      <w:proofErr w:type="gramEnd"/>
      <w:r w:rsidRPr="004825A1">
        <w:rPr>
          <w:rFonts w:asciiTheme="majorBidi" w:hAnsiTheme="majorBidi" w:cstheme="majorBidi"/>
          <w:sz w:val="28"/>
          <w:szCs w:val="28"/>
        </w:rPr>
        <w:t xml:space="preserve"> and the latest revision dates from 1996. A certain degree of learning is required to be a well- known with the conventions of the IPA and the characteristics of sounds underlying the notation. </w:t>
      </w:r>
      <w:proofErr w:type="spellStart"/>
      <w:proofErr w:type="gramStart"/>
      <w:r w:rsidRPr="004825A1">
        <w:rPr>
          <w:rFonts w:asciiTheme="majorBidi" w:hAnsiTheme="majorBidi" w:cstheme="majorBidi"/>
          <w:sz w:val="28"/>
          <w:szCs w:val="28"/>
        </w:rPr>
        <w:t>Dinneen</w:t>
      </w:r>
      <w:proofErr w:type="spellEnd"/>
      <w:r w:rsidRPr="004825A1">
        <w:rPr>
          <w:rFonts w:asciiTheme="majorBidi" w:hAnsiTheme="majorBidi" w:cstheme="majorBidi"/>
          <w:sz w:val="28"/>
          <w:szCs w:val="28"/>
        </w:rPr>
        <w:t xml:space="preserve">  mentions</w:t>
      </w:r>
      <w:proofErr w:type="gramEnd"/>
      <w:r w:rsidRPr="004825A1">
        <w:rPr>
          <w:rFonts w:asciiTheme="majorBidi" w:hAnsiTheme="majorBidi" w:cstheme="majorBidi"/>
          <w:sz w:val="28"/>
          <w:szCs w:val="28"/>
        </w:rPr>
        <w:t xml:space="preserve"> that a </w:t>
      </w:r>
      <w:r w:rsidRPr="004825A1">
        <w:rPr>
          <w:rFonts w:asciiTheme="majorBidi" w:hAnsiTheme="majorBidi" w:cstheme="majorBidi"/>
          <w:i/>
          <w:iCs/>
          <w:sz w:val="28"/>
          <w:szCs w:val="28"/>
        </w:rPr>
        <w:t>useful contribution of Phonetics might have been to provide a distinct symbol for every distinct sound in every distinct language of the world.</w:t>
      </w:r>
      <w:r w:rsidRPr="004825A1">
        <w:rPr>
          <w:rFonts w:asciiTheme="majorBidi" w:hAnsiTheme="majorBidi" w:cstheme="majorBidi"/>
          <w:sz w:val="28"/>
          <w:szCs w:val="28"/>
        </w:rPr>
        <w:t xml:space="preserve"> </w:t>
      </w:r>
    </w:p>
    <w:p w:rsidR="004825A1" w:rsidRPr="004825A1" w:rsidRDefault="004825A1" w:rsidP="004825A1">
      <w:pPr>
        <w:bidi w:val="0"/>
        <w:jc w:val="both"/>
        <w:rPr>
          <w:rFonts w:asciiTheme="majorBidi" w:hAnsiTheme="majorBidi" w:cstheme="majorBidi"/>
          <w:sz w:val="28"/>
          <w:szCs w:val="28"/>
        </w:rPr>
      </w:pPr>
      <w:r w:rsidRPr="004825A1">
        <w:rPr>
          <w:rFonts w:asciiTheme="majorBidi" w:hAnsiTheme="majorBidi" w:cstheme="majorBidi"/>
          <w:sz w:val="28"/>
          <w:szCs w:val="28"/>
        </w:rPr>
        <w:t xml:space="preserve">The IPA is a system of phonetic symbols that anyone can learn to use and that </w:t>
      </w:r>
      <w:proofErr w:type="gramStart"/>
      <w:r w:rsidRPr="004825A1">
        <w:rPr>
          <w:rFonts w:asciiTheme="majorBidi" w:hAnsiTheme="majorBidi" w:cstheme="majorBidi"/>
          <w:sz w:val="28"/>
          <w:szCs w:val="28"/>
        </w:rPr>
        <w:t>can be used</w:t>
      </w:r>
      <w:proofErr w:type="gramEnd"/>
      <w:r w:rsidRPr="004825A1">
        <w:rPr>
          <w:rFonts w:asciiTheme="majorBidi" w:hAnsiTheme="majorBidi" w:cstheme="majorBidi"/>
          <w:sz w:val="28"/>
          <w:szCs w:val="28"/>
        </w:rPr>
        <w:t xml:space="preserve"> to represent the sounds of any language. It </w:t>
      </w:r>
      <w:proofErr w:type="gramStart"/>
      <w:r w:rsidRPr="004825A1">
        <w:rPr>
          <w:rFonts w:asciiTheme="majorBidi" w:hAnsiTheme="majorBidi" w:cstheme="majorBidi"/>
          <w:sz w:val="28"/>
          <w:szCs w:val="28"/>
        </w:rPr>
        <w:t>has been discovered</w:t>
      </w:r>
      <w:proofErr w:type="gramEnd"/>
      <w:r w:rsidRPr="004825A1">
        <w:rPr>
          <w:rFonts w:asciiTheme="majorBidi" w:hAnsiTheme="majorBidi" w:cstheme="majorBidi"/>
          <w:sz w:val="28"/>
          <w:szCs w:val="28"/>
        </w:rPr>
        <w:t xml:space="preserve"> as one of the most important achievements of phonetics in the past century. English writing system does not always give a reliable guide </w:t>
      </w:r>
      <w:r w:rsidRPr="004825A1">
        <w:rPr>
          <w:rFonts w:asciiTheme="majorBidi" w:hAnsiTheme="majorBidi" w:cstheme="majorBidi"/>
          <w:sz w:val="28"/>
          <w:szCs w:val="28"/>
        </w:rPr>
        <w:lastRenderedPageBreak/>
        <w:t>to pronunciation .It is helpful to use phonetic transcription instead of ordinary spelling for different purposes. Many of the symbols are the same as the familiar alphabetic ones, but a slight different set of symbols might be necessary for each of the many different English accents.</w:t>
      </w:r>
    </w:p>
    <w:p w:rsidR="004825A1" w:rsidRPr="004825A1" w:rsidRDefault="004825A1" w:rsidP="004825A1">
      <w:pPr>
        <w:bidi w:val="0"/>
        <w:jc w:val="both"/>
        <w:rPr>
          <w:rFonts w:asciiTheme="majorBidi" w:hAnsiTheme="majorBidi" w:cstheme="majorBidi"/>
          <w:sz w:val="28"/>
          <w:szCs w:val="28"/>
        </w:rPr>
      </w:pPr>
      <w:r w:rsidRPr="004825A1">
        <w:rPr>
          <w:rFonts w:asciiTheme="majorBidi" w:hAnsiTheme="majorBidi" w:cstheme="majorBidi"/>
          <w:sz w:val="28"/>
          <w:szCs w:val="28"/>
        </w:rPr>
        <w:t xml:space="preserve">The following charts show the vowels, the consonants, the diacritics, symbols and </w:t>
      </w:r>
      <w:proofErr w:type="spellStart"/>
      <w:r w:rsidRPr="004825A1">
        <w:rPr>
          <w:rFonts w:asciiTheme="majorBidi" w:hAnsiTheme="majorBidi" w:cstheme="majorBidi"/>
          <w:sz w:val="28"/>
          <w:szCs w:val="28"/>
        </w:rPr>
        <w:t>suprasegmentals</w:t>
      </w:r>
      <w:proofErr w:type="spellEnd"/>
      <w:r w:rsidRPr="004825A1">
        <w:rPr>
          <w:rFonts w:asciiTheme="majorBidi" w:hAnsiTheme="majorBidi" w:cstheme="majorBidi"/>
          <w:sz w:val="28"/>
          <w:szCs w:val="28"/>
        </w:rPr>
        <w:t xml:space="preserve"> that are approved by IPA </w:t>
      </w:r>
      <w:proofErr w:type="gramStart"/>
      <w:r w:rsidRPr="004825A1">
        <w:rPr>
          <w:rFonts w:asciiTheme="majorBidi" w:hAnsiTheme="majorBidi" w:cstheme="majorBidi"/>
          <w:sz w:val="28"/>
          <w:szCs w:val="28"/>
        </w:rPr>
        <w:t xml:space="preserve">( </w:t>
      </w:r>
      <w:proofErr w:type="spellStart"/>
      <w:r w:rsidRPr="004825A1">
        <w:rPr>
          <w:rFonts w:asciiTheme="majorBidi" w:hAnsiTheme="majorBidi" w:cstheme="majorBidi"/>
          <w:sz w:val="28"/>
          <w:szCs w:val="28"/>
        </w:rPr>
        <w:t>Int</w:t>
      </w:r>
      <w:proofErr w:type="spellEnd"/>
      <w:proofErr w:type="gramEnd"/>
      <w:r w:rsidRPr="004825A1">
        <w:rPr>
          <w:rFonts w:asciiTheme="majorBidi" w:hAnsiTheme="majorBidi" w:cstheme="majorBidi"/>
          <w:sz w:val="28"/>
          <w:szCs w:val="28"/>
        </w:rPr>
        <w:t xml:space="preserve"> d ):</w:t>
      </w:r>
    </w:p>
    <w:p w:rsidR="004825A1" w:rsidRPr="004825A1" w:rsidRDefault="004825A1" w:rsidP="004825A1">
      <w:pPr>
        <w:bidi w:val="0"/>
        <w:jc w:val="both"/>
        <w:rPr>
          <w:rFonts w:asciiTheme="majorBidi" w:hAnsiTheme="majorBidi" w:cstheme="majorBidi"/>
          <w:sz w:val="28"/>
          <w:szCs w:val="28"/>
        </w:rPr>
      </w:pPr>
      <w:r w:rsidRPr="004825A1">
        <w:rPr>
          <w:rFonts w:asciiTheme="majorBidi" w:hAnsiTheme="majorBidi" w:cstheme="majorBidi"/>
          <w:sz w:val="28"/>
          <w:szCs w:val="28"/>
        </w:rPr>
        <w:drawing>
          <wp:inline distT="0" distB="0" distL="0" distR="0" wp14:anchorId="3EC2867A" wp14:editId="47ADD002">
            <wp:extent cx="4476750" cy="3562350"/>
            <wp:effectExtent l="19050" t="0" r="0" b="0"/>
            <wp:docPr id="35" name="صورة 35" descr="vow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vowels"/>
                    <pic:cNvPicPr>
                      <a:picLocks noChangeAspect="1" noChangeArrowheads="1"/>
                    </pic:cNvPicPr>
                  </pic:nvPicPr>
                  <pic:blipFill>
                    <a:blip r:embed="rId11"/>
                    <a:srcRect/>
                    <a:stretch>
                      <a:fillRect/>
                    </a:stretch>
                  </pic:blipFill>
                  <pic:spPr bwMode="auto">
                    <a:xfrm>
                      <a:off x="0" y="0"/>
                      <a:ext cx="4476750" cy="3562350"/>
                    </a:xfrm>
                    <a:prstGeom prst="rect">
                      <a:avLst/>
                    </a:prstGeom>
                    <a:noFill/>
                    <a:ln w="9525">
                      <a:noFill/>
                      <a:miter lim="800000"/>
                      <a:headEnd/>
                      <a:tailEnd/>
                    </a:ln>
                  </pic:spPr>
                </pic:pic>
              </a:graphicData>
            </a:graphic>
          </wp:inline>
        </w:drawing>
      </w:r>
    </w:p>
    <w:p w:rsidR="004825A1" w:rsidRPr="004825A1" w:rsidRDefault="004825A1" w:rsidP="004825A1">
      <w:pPr>
        <w:bidi w:val="0"/>
        <w:jc w:val="both"/>
        <w:rPr>
          <w:rFonts w:asciiTheme="majorBidi" w:hAnsiTheme="majorBidi" w:cstheme="majorBidi"/>
          <w:sz w:val="28"/>
          <w:szCs w:val="28"/>
        </w:rPr>
      </w:pPr>
      <w:r w:rsidRPr="004825A1">
        <w:rPr>
          <w:rFonts w:asciiTheme="majorBidi" w:hAnsiTheme="majorBidi" w:cstheme="majorBidi"/>
          <w:sz w:val="28"/>
          <w:szCs w:val="28"/>
        </w:rPr>
        <w:drawing>
          <wp:inline distT="0" distB="0" distL="0" distR="0" wp14:anchorId="7211C6D3" wp14:editId="2F056E49">
            <wp:extent cx="4800600" cy="2514600"/>
            <wp:effectExtent l="19050" t="0" r="0" b="0"/>
            <wp:docPr id="36" name="صورة 36" descr="nonpulmo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nonpulmonic"/>
                    <pic:cNvPicPr>
                      <a:picLocks noChangeAspect="1" noChangeArrowheads="1"/>
                    </pic:cNvPicPr>
                  </pic:nvPicPr>
                  <pic:blipFill>
                    <a:blip r:embed="rId12"/>
                    <a:srcRect/>
                    <a:stretch>
                      <a:fillRect/>
                    </a:stretch>
                  </pic:blipFill>
                  <pic:spPr bwMode="auto">
                    <a:xfrm>
                      <a:off x="0" y="0"/>
                      <a:ext cx="4800600" cy="2514600"/>
                    </a:xfrm>
                    <a:prstGeom prst="rect">
                      <a:avLst/>
                    </a:prstGeom>
                    <a:noFill/>
                    <a:ln w="9525">
                      <a:noFill/>
                      <a:miter lim="800000"/>
                      <a:headEnd/>
                      <a:tailEnd/>
                    </a:ln>
                  </pic:spPr>
                </pic:pic>
              </a:graphicData>
            </a:graphic>
          </wp:inline>
        </w:drawing>
      </w:r>
    </w:p>
    <w:p w:rsidR="004825A1" w:rsidRPr="004825A1" w:rsidRDefault="004825A1" w:rsidP="004825A1">
      <w:pPr>
        <w:bidi w:val="0"/>
        <w:jc w:val="both"/>
        <w:rPr>
          <w:rFonts w:asciiTheme="majorBidi" w:hAnsiTheme="majorBidi" w:cstheme="majorBidi"/>
          <w:sz w:val="28"/>
          <w:szCs w:val="28"/>
        </w:rPr>
      </w:pPr>
    </w:p>
    <w:p w:rsidR="004825A1" w:rsidRPr="004825A1" w:rsidRDefault="004825A1" w:rsidP="004825A1">
      <w:pPr>
        <w:bidi w:val="0"/>
        <w:jc w:val="both"/>
        <w:rPr>
          <w:rFonts w:asciiTheme="majorBidi" w:hAnsiTheme="majorBidi" w:cstheme="majorBidi"/>
          <w:b/>
          <w:bCs/>
          <w:sz w:val="28"/>
          <w:szCs w:val="28"/>
        </w:rPr>
      </w:pPr>
    </w:p>
    <w:p w:rsidR="004825A1" w:rsidRPr="004825A1" w:rsidRDefault="004825A1" w:rsidP="004825A1">
      <w:pPr>
        <w:bidi w:val="0"/>
        <w:jc w:val="both"/>
        <w:rPr>
          <w:rFonts w:asciiTheme="majorBidi" w:hAnsiTheme="majorBidi" w:cstheme="majorBidi"/>
          <w:b/>
          <w:bCs/>
          <w:sz w:val="28"/>
          <w:szCs w:val="28"/>
        </w:rPr>
      </w:pPr>
      <w:r w:rsidRPr="004825A1">
        <w:rPr>
          <w:rFonts w:asciiTheme="majorBidi" w:hAnsiTheme="majorBidi" w:cstheme="majorBidi"/>
          <w:b/>
          <w:bCs/>
          <w:sz w:val="28"/>
          <w:szCs w:val="28"/>
        </w:rPr>
        <w:lastRenderedPageBreak/>
        <w:drawing>
          <wp:inline distT="0" distB="0" distL="0" distR="0" wp14:anchorId="7E64B411" wp14:editId="785CF04D">
            <wp:extent cx="5505450" cy="2428875"/>
            <wp:effectExtent l="19050" t="0" r="0" b="0"/>
            <wp:docPr id="37" name="صورة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srcRect/>
                    <a:stretch>
                      <a:fillRect/>
                    </a:stretch>
                  </pic:blipFill>
                  <pic:spPr bwMode="auto">
                    <a:xfrm>
                      <a:off x="0" y="0"/>
                      <a:ext cx="5505450" cy="2428875"/>
                    </a:xfrm>
                    <a:prstGeom prst="rect">
                      <a:avLst/>
                    </a:prstGeom>
                    <a:noFill/>
                    <a:ln w="9525">
                      <a:noFill/>
                      <a:miter lim="800000"/>
                      <a:headEnd/>
                      <a:tailEnd/>
                    </a:ln>
                  </pic:spPr>
                </pic:pic>
              </a:graphicData>
            </a:graphic>
          </wp:inline>
        </w:drawing>
      </w:r>
    </w:p>
    <w:p w:rsidR="004825A1" w:rsidRPr="004825A1" w:rsidRDefault="004825A1" w:rsidP="004825A1">
      <w:pPr>
        <w:bidi w:val="0"/>
        <w:jc w:val="both"/>
        <w:rPr>
          <w:rFonts w:asciiTheme="majorBidi" w:hAnsiTheme="majorBidi" w:cstheme="majorBidi"/>
          <w:b/>
          <w:bCs/>
          <w:sz w:val="28"/>
          <w:szCs w:val="28"/>
        </w:rPr>
      </w:pPr>
      <w:r w:rsidRPr="004825A1">
        <w:rPr>
          <w:rFonts w:asciiTheme="majorBidi" w:hAnsiTheme="majorBidi" w:cstheme="majorBidi"/>
          <w:b/>
          <w:bCs/>
          <w:sz w:val="28"/>
          <w:szCs w:val="28"/>
        </w:rPr>
        <w:drawing>
          <wp:inline distT="0" distB="0" distL="0" distR="0" wp14:anchorId="207BAB31" wp14:editId="43633BF6">
            <wp:extent cx="6629400" cy="4686300"/>
            <wp:effectExtent l="19050" t="0" r="0" b="0"/>
            <wp:docPr id="38" name="صورة 38" descr="diacr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iacritics"/>
                    <pic:cNvPicPr>
                      <a:picLocks noChangeAspect="1" noChangeArrowheads="1"/>
                    </pic:cNvPicPr>
                  </pic:nvPicPr>
                  <pic:blipFill>
                    <a:blip r:embed="rId14"/>
                    <a:srcRect/>
                    <a:stretch>
                      <a:fillRect/>
                    </a:stretch>
                  </pic:blipFill>
                  <pic:spPr bwMode="auto">
                    <a:xfrm>
                      <a:off x="0" y="0"/>
                      <a:ext cx="6629400" cy="4686300"/>
                    </a:xfrm>
                    <a:prstGeom prst="rect">
                      <a:avLst/>
                    </a:prstGeom>
                    <a:noFill/>
                    <a:ln w="9525">
                      <a:noFill/>
                      <a:miter lim="800000"/>
                      <a:headEnd/>
                      <a:tailEnd/>
                    </a:ln>
                  </pic:spPr>
                </pic:pic>
              </a:graphicData>
            </a:graphic>
          </wp:inline>
        </w:drawing>
      </w:r>
      <w:r w:rsidRPr="004825A1">
        <w:rPr>
          <w:rFonts w:asciiTheme="majorBidi" w:hAnsiTheme="majorBidi" w:cstheme="majorBidi"/>
          <w:b/>
          <w:bCs/>
          <w:sz w:val="28"/>
          <w:szCs w:val="28"/>
        </w:rPr>
        <w:t xml:space="preserve"> </w:t>
      </w:r>
      <w:r w:rsidRPr="004825A1">
        <w:rPr>
          <w:rFonts w:asciiTheme="majorBidi" w:hAnsiTheme="majorBidi" w:cstheme="majorBidi"/>
          <w:b/>
          <w:bCs/>
          <w:sz w:val="28"/>
          <w:szCs w:val="28"/>
        </w:rPr>
        <w:lastRenderedPageBreak/>
        <w:drawing>
          <wp:inline distT="0" distB="0" distL="0" distR="0" wp14:anchorId="510018F1" wp14:editId="0BC9C7D2">
            <wp:extent cx="5762625" cy="2447925"/>
            <wp:effectExtent l="19050" t="0" r="9525" b="0"/>
            <wp:docPr id="39" name="صورة 39" descr="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ymbols"/>
                    <pic:cNvPicPr>
                      <a:picLocks noChangeAspect="1" noChangeArrowheads="1"/>
                    </pic:cNvPicPr>
                  </pic:nvPicPr>
                  <pic:blipFill>
                    <a:blip r:embed="rId15"/>
                    <a:srcRect/>
                    <a:stretch>
                      <a:fillRect/>
                    </a:stretch>
                  </pic:blipFill>
                  <pic:spPr bwMode="auto">
                    <a:xfrm>
                      <a:off x="0" y="0"/>
                      <a:ext cx="5762625" cy="2447925"/>
                    </a:xfrm>
                    <a:prstGeom prst="rect">
                      <a:avLst/>
                    </a:prstGeom>
                    <a:noFill/>
                    <a:ln w="9525">
                      <a:noFill/>
                      <a:miter lim="800000"/>
                      <a:headEnd/>
                      <a:tailEnd/>
                    </a:ln>
                  </pic:spPr>
                </pic:pic>
              </a:graphicData>
            </a:graphic>
          </wp:inline>
        </w:drawing>
      </w:r>
      <w:r w:rsidRPr="004825A1">
        <w:rPr>
          <w:rFonts w:asciiTheme="majorBidi" w:hAnsiTheme="majorBidi" w:cstheme="majorBidi"/>
          <w:sz w:val="28"/>
          <w:szCs w:val="28"/>
        </w:rPr>
        <w:t xml:space="preserve"> </w:t>
      </w:r>
      <w:r w:rsidRPr="004825A1">
        <w:rPr>
          <w:rFonts w:asciiTheme="majorBidi" w:hAnsiTheme="majorBidi" w:cstheme="majorBidi"/>
          <w:b/>
          <w:bCs/>
          <w:sz w:val="28"/>
          <w:szCs w:val="28"/>
        </w:rPr>
        <w:drawing>
          <wp:inline distT="0" distB="0" distL="0" distR="0" wp14:anchorId="570376D7" wp14:editId="3AF2EEBF">
            <wp:extent cx="2724150" cy="3429000"/>
            <wp:effectExtent l="19050" t="0" r="0" b="0"/>
            <wp:docPr id="40" name="صورة 40" descr="sup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upras"/>
                    <pic:cNvPicPr>
                      <a:picLocks noChangeAspect="1" noChangeArrowheads="1"/>
                    </pic:cNvPicPr>
                  </pic:nvPicPr>
                  <pic:blipFill>
                    <a:blip r:embed="rId16"/>
                    <a:srcRect/>
                    <a:stretch>
                      <a:fillRect/>
                    </a:stretch>
                  </pic:blipFill>
                  <pic:spPr bwMode="auto">
                    <a:xfrm>
                      <a:off x="0" y="0"/>
                      <a:ext cx="2724150" cy="3429000"/>
                    </a:xfrm>
                    <a:prstGeom prst="rect">
                      <a:avLst/>
                    </a:prstGeom>
                    <a:noFill/>
                    <a:ln w="9525">
                      <a:noFill/>
                      <a:miter lim="800000"/>
                      <a:headEnd/>
                      <a:tailEnd/>
                    </a:ln>
                  </pic:spPr>
                </pic:pic>
              </a:graphicData>
            </a:graphic>
          </wp:inline>
        </w:drawing>
      </w:r>
      <w:r w:rsidRPr="004825A1">
        <w:rPr>
          <w:rFonts w:asciiTheme="majorBidi" w:hAnsiTheme="majorBidi" w:cstheme="majorBidi"/>
          <w:b/>
          <w:bCs/>
          <w:sz w:val="28"/>
          <w:szCs w:val="28"/>
        </w:rPr>
        <w:t xml:space="preserve"> </w:t>
      </w:r>
    </w:p>
    <w:p w:rsidR="004825A1" w:rsidRPr="004825A1" w:rsidRDefault="004825A1" w:rsidP="004825A1">
      <w:pPr>
        <w:bidi w:val="0"/>
        <w:jc w:val="both"/>
        <w:rPr>
          <w:rFonts w:asciiTheme="majorBidi" w:hAnsiTheme="majorBidi" w:cstheme="majorBidi"/>
          <w:b/>
          <w:bCs/>
          <w:sz w:val="28"/>
          <w:szCs w:val="28"/>
        </w:rPr>
      </w:pPr>
    </w:p>
    <w:p w:rsidR="004825A1" w:rsidRPr="004825A1" w:rsidRDefault="004825A1" w:rsidP="004825A1">
      <w:pPr>
        <w:bidi w:val="0"/>
        <w:jc w:val="both"/>
        <w:rPr>
          <w:rFonts w:asciiTheme="majorBidi" w:hAnsiTheme="majorBidi" w:cstheme="majorBidi"/>
          <w:sz w:val="28"/>
          <w:szCs w:val="28"/>
        </w:rPr>
      </w:pPr>
    </w:p>
    <w:p w:rsidR="004825A1" w:rsidRPr="004825A1" w:rsidRDefault="004825A1" w:rsidP="004825A1">
      <w:pPr>
        <w:bidi w:val="0"/>
        <w:jc w:val="both"/>
        <w:rPr>
          <w:rFonts w:asciiTheme="majorBidi" w:hAnsiTheme="majorBidi" w:cstheme="majorBidi"/>
          <w:sz w:val="28"/>
          <w:szCs w:val="28"/>
        </w:rPr>
      </w:pPr>
    </w:p>
    <w:p w:rsidR="004825A1" w:rsidRPr="004825A1" w:rsidRDefault="004825A1" w:rsidP="004825A1">
      <w:pPr>
        <w:bidi w:val="0"/>
        <w:jc w:val="both"/>
        <w:rPr>
          <w:rFonts w:asciiTheme="majorBidi" w:hAnsiTheme="majorBidi" w:cstheme="majorBidi"/>
          <w:sz w:val="28"/>
          <w:szCs w:val="28"/>
        </w:rPr>
      </w:pPr>
    </w:p>
    <w:p w:rsidR="004825A1" w:rsidRPr="004825A1" w:rsidRDefault="004825A1" w:rsidP="004825A1">
      <w:pPr>
        <w:bidi w:val="0"/>
        <w:jc w:val="both"/>
        <w:rPr>
          <w:rFonts w:asciiTheme="majorBidi" w:hAnsiTheme="majorBidi" w:cstheme="majorBidi"/>
          <w:sz w:val="28"/>
          <w:szCs w:val="28"/>
        </w:rPr>
      </w:pPr>
    </w:p>
    <w:p w:rsidR="00AC0304" w:rsidRPr="00352690" w:rsidRDefault="00AC0304" w:rsidP="00352690">
      <w:pPr>
        <w:bidi w:val="0"/>
        <w:jc w:val="both"/>
        <w:rPr>
          <w:rFonts w:asciiTheme="majorBidi" w:hAnsiTheme="majorBidi" w:cstheme="majorBidi"/>
          <w:sz w:val="28"/>
          <w:szCs w:val="28"/>
        </w:rPr>
      </w:pPr>
    </w:p>
    <w:sectPr w:rsidR="00AC0304" w:rsidRPr="00352690" w:rsidSect="00763C4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690"/>
    <w:rsid w:val="00352690"/>
    <w:rsid w:val="004825A1"/>
    <w:rsid w:val="00763C46"/>
    <w:rsid w:val="00AC03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825A1"/>
    <w:rPr>
      <w:color w:val="0000FF" w:themeColor="hyperlink"/>
      <w:u w:val="single"/>
    </w:rPr>
  </w:style>
  <w:style w:type="paragraph" w:styleId="a3">
    <w:name w:val="Balloon Text"/>
    <w:basedOn w:val="a"/>
    <w:link w:val="Char"/>
    <w:uiPriority w:val="99"/>
    <w:semiHidden/>
    <w:unhideWhenUsed/>
    <w:rsid w:val="004825A1"/>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4825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825A1"/>
    <w:rPr>
      <w:color w:val="0000FF" w:themeColor="hyperlink"/>
      <w:u w:val="single"/>
    </w:rPr>
  </w:style>
  <w:style w:type="paragraph" w:styleId="a3">
    <w:name w:val="Balloon Text"/>
    <w:basedOn w:val="a"/>
    <w:link w:val="Char"/>
    <w:uiPriority w:val="99"/>
    <w:semiHidden/>
    <w:unhideWhenUsed/>
    <w:rsid w:val="004825A1"/>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4825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Bracket"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Phonetics" TargetMode="External"/><Relationship Id="rId12" Type="http://schemas.openxmlformats.org/officeDocument/2006/relationships/image" Target="media/image2.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6.png"/><Relationship Id="rId1" Type="http://schemas.openxmlformats.org/officeDocument/2006/relationships/styles" Target="styles.xml"/><Relationship Id="rId6" Type="http://schemas.openxmlformats.org/officeDocument/2006/relationships/hyperlink" Target="http://en.wikipedia.org/wiki/International_Phonetic_Association" TargetMode="External"/><Relationship Id="rId11" Type="http://schemas.openxmlformats.org/officeDocument/2006/relationships/image" Target="media/image1.png"/><Relationship Id="rId5" Type="http://schemas.openxmlformats.org/officeDocument/2006/relationships/hyperlink" Target="http://en.wikipedia.org/wiki/International_Phonetic_Alphabet" TargetMode="External"/><Relationship Id="rId15" Type="http://schemas.openxmlformats.org/officeDocument/2006/relationships/image" Target="media/image5.png"/><Relationship Id="rId10" Type="http://schemas.openxmlformats.org/officeDocument/2006/relationships/hyperlink" Target="http://en.wikipedia.org/wiki/Slash_(punctuation)" TargetMode="External"/><Relationship Id="rId4" Type="http://schemas.openxmlformats.org/officeDocument/2006/relationships/webSettings" Target="webSettings.xml"/><Relationship Id="rId9" Type="http://schemas.openxmlformats.org/officeDocument/2006/relationships/hyperlink" Target="http://en.wikipedia.org/wiki/Phonology" TargetMode="External"/><Relationship Id="rId14" Type="http://schemas.openxmlformats.org/officeDocument/2006/relationships/image" Target="media/image4.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501</Words>
  <Characters>2858</Characters>
  <Application>Microsoft Office Word</Application>
  <DocSecurity>0</DocSecurity>
  <Lines>23</Lines>
  <Paragraphs>6</Paragraphs>
  <ScaleCrop>false</ScaleCrop>
  <Company>Microsoft (C)</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2025-08-25T09:23:00Z</dcterms:created>
  <dcterms:modified xsi:type="dcterms:W3CDTF">2025-08-25T09:28:00Z</dcterms:modified>
</cp:coreProperties>
</file>