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8E" w:rsidRPr="00E11583" w:rsidRDefault="002D5E8E" w:rsidP="002D5E8E">
      <w:pPr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 xml:space="preserve">جامعة تكريت </w:t>
      </w:r>
    </w:p>
    <w:p w:rsidR="002D5E8E" w:rsidRPr="00E11583" w:rsidRDefault="002D5E8E" w:rsidP="002D5E8E">
      <w:pPr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 xml:space="preserve">كلية الآداب </w:t>
      </w:r>
    </w:p>
    <w:p w:rsidR="002D5E8E" w:rsidRPr="00E11583" w:rsidRDefault="002D5E8E" w:rsidP="002D5E8E">
      <w:pPr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>قسم اللغة العربية</w:t>
      </w:r>
    </w:p>
    <w:p w:rsidR="002D5E8E" w:rsidRPr="00E11583" w:rsidRDefault="002D5E8E" w:rsidP="002D5E8E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2D5E8E" w:rsidRPr="00E11583" w:rsidRDefault="002D5E8E" w:rsidP="002D5E8E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2D5E8E" w:rsidRPr="00E11583" w:rsidRDefault="002D5E8E" w:rsidP="002D5E8E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2D5E8E" w:rsidRPr="00E11583" w:rsidRDefault="002D5E8E" w:rsidP="002D5E8E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2D5E8E" w:rsidRPr="00E11583" w:rsidRDefault="002D5E8E" w:rsidP="002D5E8E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>محاضرات / علم اللغة</w:t>
      </w:r>
    </w:p>
    <w:p w:rsidR="002D5E8E" w:rsidRPr="00E11583" w:rsidRDefault="002D5E8E" w:rsidP="002D5E8E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>المرحلة / الثالثة</w:t>
      </w:r>
    </w:p>
    <w:p w:rsidR="002D5E8E" w:rsidRPr="00E11583" w:rsidRDefault="002D5E8E" w:rsidP="002D5E8E">
      <w:pPr>
        <w:jc w:val="center"/>
        <w:rPr>
          <w:rFonts w:hint="cs"/>
          <w:b/>
          <w:bCs/>
          <w:sz w:val="36"/>
          <w:szCs w:val="36"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 xml:space="preserve">مدرس المادة / </w:t>
      </w:r>
      <w:proofErr w:type="spellStart"/>
      <w:r w:rsidRPr="00E11583">
        <w:rPr>
          <w:rFonts w:hint="cs"/>
          <w:b/>
          <w:bCs/>
          <w:sz w:val="36"/>
          <w:szCs w:val="36"/>
          <w:rtl/>
          <w:lang w:bidi="ar-IQ"/>
        </w:rPr>
        <w:t>أ.د</w:t>
      </w:r>
      <w:proofErr w:type="spellEnd"/>
      <w:r w:rsidRPr="00E11583">
        <w:rPr>
          <w:rFonts w:hint="cs"/>
          <w:b/>
          <w:bCs/>
          <w:sz w:val="36"/>
          <w:szCs w:val="36"/>
          <w:rtl/>
          <w:lang w:bidi="ar-IQ"/>
        </w:rPr>
        <w:t>. عزت ابراهيم حماش</w:t>
      </w:r>
    </w:p>
    <w:p w:rsidR="002D5E8E" w:rsidRDefault="002D5E8E" w:rsidP="00CC304D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2D5E8E" w:rsidRDefault="002D5E8E" w:rsidP="00CC304D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2D5E8E" w:rsidRDefault="002D5E8E" w:rsidP="00CC304D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2D5E8E" w:rsidRDefault="002D5E8E" w:rsidP="00CC304D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2D5E8E" w:rsidRDefault="002D5E8E" w:rsidP="00CC304D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2D5E8E" w:rsidRDefault="002D5E8E" w:rsidP="00CC304D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2D5E8E" w:rsidRDefault="002D5E8E" w:rsidP="00CC304D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2D5E8E" w:rsidRDefault="002D5E8E" w:rsidP="00CC304D">
      <w:pPr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C97068" w:rsidRPr="00636ED0" w:rsidRDefault="0020646D" w:rsidP="00CC304D">
      <w:pPr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636ED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>المحاضرة الثامنة</w:t>
      </w:r>
    </w:p>
    <w:p w:rsidR="0020646D" w:rsidRPr="00636ED0" w:rsidRDefault="0020646D" w:rsidP="00636ED0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ثانياً ــ المنهج الوصفي :</w:t>
      </w:r>
    </w:p>
    <w:p w:rsidR="0020646D" w:rsidRPr="00636ED0" w:rsidRDefault="0020646D" w:rsidP="00636ED0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أ ــ ظهور المنهج الوصفي و أسسه :</w:t>
      </w:r>
    </w:p>
    <w:p w:rsidR="00115E06" w:rsidRPr="00636ED0" w:rsidRDefault="0020646D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تعد نهاية القرن الثامن عشر و بداية القرن التاسع عشر حداً يفصل بين عهدين من تاريخ الدراسات اللغوية الأوربية ، فقد كانت الدراسات اللغوية  التي استأثرت بعناية العلماء الغربيين منصرفة إلى البحث في أصل اللغة الإنسانية و نشأتها ، معنيّة بفقه اللغتين اليونانية واللاتينية </w:t>
      </w:r>
      <w:r w:rsidR="00032A82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، مشغولة بالمقارنة بين اللغات لقياس بعضها على بعض أو تفضيل بعضها على بعض في جوانب متعددة </w:t>
      </w:r>
      <w:r w:rsidR="00115E0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، منها غزارة المفردات ، و ضخامة التراث الأدبي ، و روعة البيان ثم الحكم لكل لغة أو عليها أحكاماً تجانب الدقة العلمية أو تخالطها النزعات القومية و الأهواء الخاصة .</w:t>
      </w:r>
    </w:p>
    <w:p w:rsidR="009F2CBB" w:rsidRPr="00636ED0" w:rsidRDefault="00115E06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ويبدو أن علماء اللغة في هذه المدة تأثروا بالمناهج العلمية التي تتخذ من الملاحظة و الاستقراء و التجربة أساليب لدراسة الواقع و اكتشاف ما في الطبيعة من حقائق . فانتبذوا المناهج القديمة ، و آثروا الملاحظة المباشرة و الاستقراء الواسع ، و اكتفوا بوصف ما تقدمه إليهم اللغات الحية المتداولة ، لا اللغات القديمة المكتوبة </w:t>
      </w:r>
      <w:r w:rsidR="00267FAD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من خصائص و سمات ؛ لذا أقاموا منهجهم الجديد </w:t>
      </w:r>
      <w:r w:rsidR="009F2CBB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على ثلاثة أسس هي : الزمان ، و المكان ، و المستوى .</w:t>
      </w:r>
    </w:p>
    <w:p w:rsidR="00F84D20" w:rsidRPr="00636ED0" w:rsidRDefault="009F2CBB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أما الزمان فركن لابد من تحديده قبل إقامة الدراسة عليه ، و هو قيد يقيد بداية المادة المدروسة و نهاياتها بمدة زمنية معينة لسبب معروف ، وهو أن </w:t>
      </w:r>
      <w:r w:rsidR="00705993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الظواهر اللغوية دائمة التغير ، فإذا لم يحدد الزمان أدرك التغير الظاهرة قبل أن تبلغ الدراسة غايتها أو قبل أن تفضي الدراسة بالدارس إلى نتائج محددة .</w:t>
      </w:r>
    </w:p>
    <w:p w:rsidR="005C6216" w:rsidRPr="00636ED0" w:rsidRDefault="00F84D20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 xml:space="preserve">   و أما المكان فتحديده </w:t>
      </w:r>
      <w:r w:rsidR="0093163E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لا يقل خطراً </w:t>
      </w:r>
      <w:r w:rsidR="006E5597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عن تحديد الزمان ؛ لأن الظاهرة اللغوية تحيا في بيئة خاصة بها . فإذا لم يرسم للظاهرة المدروسة إطار من الأرض ، او سمح للبيئة التي جعلت ميداناً للدراسة بأن تمتد في كل اتجاه اختلطت اللهجة باللهجة وتعذرت الإحاطة بالموضوع .</w:t>
      </w:r>
      <w:r w:rsidR="005C621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ومن المعروف أن اللغات تتأثر بالأرض والمناخ والموقع الجغرافي ، و أن تأثرها بها في موضعين مختلفين قد يؤدي إلى نتائج مضطربة .</w:t>
      </w:r>
    </w:p>
    <w:p w:rsidR="00350285" w:rsidRPr="00636ED0" w:rsidRDefault="005C6216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و ثالث الاسس المستوى ، و يعني الوصفيون به اختيار الظاهرة المطروحة للبحث من فئة اجتماعية خاصة ، أو من طبقة محددة الثقافة ، أو من فرع من فروع العلم أو الأدب . فقد يقبل الدارس على دراسة اللغة </w:t>
      </w:r>
      <w:r w:rsidR="00350285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في مستواها الأدبي الفني ،</w:t>
      </w:r>
    </w:p>
    <w:p w:rsidR="00C46781" w:rsidRPr="00636ED0" w:rsidRDefault="00350285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وقد يقبل على دراستها في مستواها السوقي ، وقد يختار من المستوى الأدبي العام مستوى خاصاً ، كأن يدرس السرد في القصة أو الحوار في المسرحية . وكلما كان المستوى أدق تحديداً ، و أوضح أبعاداً ، و أضيق مكاناً ، و أقصر زماناً كانت النتائج أقرب</w:t>
      </w:r>
      <w:r w:rsid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إلى الصدق ، و أشبه بالحق</w:t>
      </w: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B772FB" w:rsidRPr="00636ED0" w:rsidRDefault="00C46781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و لتوضيح هذه الأسس الثلاثة نستشهد بما صنع النحاة العرب الوصفيون ، </w:t>
      </w:r>
      <w:r w:rsidR="009A21DA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فقد قيدوا النحو العربي بقيد المكان حينما اكتفوا بما بلغهم من عرب نجد والحجاز ، وقيدوه بقيد الزمان حينما منعوا الاحتجاج بما قيل بعد سنة 150 هـ ، ولكنهم توسعوا في الأساس الثالث ، أي في المستوى حينما احتجوا بالقرآن الكريم و الحديث الشريف و بكلام العرب </w:t>
      </w:r>
      <w:proofErr w:type="spellStart"/>
      <w:r w:rsidR="009A21DA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منثوره</w:t>
      </w:r>
      <w:proofErr w:type="spellEnd"/>
      <w:r w:rsidR="009A21DA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 منظومه . ولو ضيقوا المستوى فجعلوه قاصراً على الكتاب و السنة و المنثور و زهدوا في الشعر لجاء نحوهم أقرب إلى الطراد </w:t>
      </w:r>
      <w:r w:rsidR="00883F6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 أبعد عن الشذوذ ، ولكنهم أدخلوا الشعر فيما درسوا فاضطروا إلى تفريع الضرائر ، و </w:t>
      </w:r>
      <w:r w:rsidR="00883F6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>اضطرهم التفريع إلى مجاوزة المنهج الوصفي ، و حملهم على اللجوء إلى التأويل و التقدير و التخريج المتعسف .</w:t>
      </w:r>
    </w:p>
    <w:p w:rsidR="00B772FB" w:rsidRPr="00636ED0" w:rsidRDefault="00B772FB" w:rsidP="00636ED0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ب ــ تطور المنهج الوصفي و أشهر أعلامه و مدارسه :</w:t>
      </w:r>
    </w:p>
    <w:p w:rsidR="00CC4C1C" w:rsidRPr="00636ED0" w:rsidRDefault="00B772FB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إن المنهج الوصفي ليس طريقة واحدة في البحث محددة السمات ذات</w:t>
      </w:r>
      <w:r w:rsidR="00B1249B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قواعد ثابتة لا يصيبها التغير . صحيح أن أهم سماته وصف اللغة أو اللهجة المدروسة في مستوياتها المتباينة ، و عناصرها المتعددة </w:t>
      </w:r>
      <w:r w:rsidR="009F2CBB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B1249B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، و التوفر على تحليل أصواتها و أبنيتها و تراكيبها ، وصحيح كذلك أن اللهجات فازت بالحظ الأوفى من عناية الوصفيين ؛ لأن اللهجة المحلية أضيق نطاقاً من اللغة القومية ، و لأن الباحث أقدر على الإحاطة بها ، غير أن المنهج الوصفي لم يلتزم أصولاً ثابتة ، بل تفرع إلى طرائق ، بعضها اتسع في ميدان الدرس بعض الاتساع ، و بعضها ضيّق </w:t>
      </w:r>
      <w:r w:rsidR="0020646D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AC0553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ميدانه كل التضييق ، </w:t>
      </w:r>
      <w:r w:rsidR="00CC4C1C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، حتى جعله يكتفي بدراسة  الاستعمال اللغوي عند شخص معين في زمان و مكان معينين .</w:t>
      </w:r>
    </w:p>
    <w:p w:rsidR="00AD1237" w:rsidRDefault="00CC4C1C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كان ذلك في القرن التاسع عشر ، ومع بداية القرن العشرين انشعب المنهج الوصفي إلى مدارس ، تعتمد </w:t>
      </w:r>
      <w:r w:rsidR="000C146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لاحقتها على السابقة و تفيد من تجربتها ، و تنقدها و تحورها ، ثم تبني مدرسة جديدة . وهكذا تعددت صور المنهج الوصفي ، و اختلفت تحليلاته ز وظهرت فيه مذاهب فرعية منذ أن و ضع أسسه </w:t>
      </w:r>
      <w:proofErr w:type="spellStart"/>
      <w:r w:rsidR="000C146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فرديناند</w:t>
      </w:r>
      <w:proofErr w:type="spellEnd"/>
      <w:r w:rsidR="000C146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دو </w:t>
      </w:r>
      <w:proofErr w:type="spellStart"/>
      <w:r w:rsidR="000C146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سوسير</w:t>
      </w:r>
      <w:proofErr w:type="spellEnd"/>
      <w:r w:rsidR="000C146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و أشهر مدارسه ثلاث : </w:t>
      </w:r>
      <w:proofErr w:type="spellStart"/>
      <w:r w:rsidR="00EC32F4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ى</w:t>
      </w:r>
      <w:r w:rsidR="000C146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المدرسة</w:t>
      </w:r>
      <w:proofErr w:type="spellEnd"/>
      <w:r w:rsidR="000C146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البنيوية ، و مدرسة النحو التوليدي التحويلي ، و مدرسة القوالب .</w:t>
      </w:r>
    </w:p>
    <w:p w:rsidR="00636ED0" w:rsidRDefault="00636ED0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636ED0" w:rsidRPr="00636ED0" w:rsidRDefault="00636ED0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AD1237" w:rsidRPr="00636ED0" w:rsidRDefault="00AD1237" w:rsidP="00636ED0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>1ــ المدرسة البنيوية :</w:t>
      </w:r>
    </w:p>
    <w:p w:rsidR="009739C8" w:rsidRPr="00636ED0" w:rsidRDefault="0082723A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</w:t>
      </w:r>
      <w:proofErr w:type="spellStart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منشيء</w:t>
      </w:r>
      <w:proofErr w:type="spellEnd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هذه المدرسة اللغوي السويسري </w:t>
      </w:r>
      <w:proofErr w:type="spellStart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فرديناند</w:t>
      </w:r>
      <w:proofErr w:type="spellEnd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دو </w:t>
      </w:r>
      <w:proofErr w:type="spellStart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سوسير</w:t>
      </w:r>
      <w:proofErr w:type="spellEnd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فهو الذي أرسى أسسها بعد أن ضاق صدره بالمنهج التاريخي ، و اتضحت هذه الأسس في المحاضرات التي ألقاها في جامعة جنيف ، و نشرها طلابه تحت عنوان ( محاضرات في علم اللغة العام ) .</w:t>
      </w:r>
    </w:p>
    <w:p w:rsidR="009254F4" w:rsidRPr="00636ED0" w:rsidRDefault="009739C8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و أبرز ما يتجلى في هذه المحاضرات من المنهج الوصفي تحديد المادة المدروسة ، و الخروج في دراسة اللغة من التعميم إلى التخصيص أي دراسة اللغة في ذاتها ومن أجل ذاتها ، و الفصل بين أمرين يعتقد المرء أنهما أمر واحد ، و هما ( الكلام ) و ( اللسان ) </w:t>
      </w:r>
      <w:r w:rsidR="007C3E9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فالكلام عند دو </w:t>
      </w:r>
      <w:proofErr w:type="spellStart"/>
      <w:r w:rsidR="007C3E9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سوسير</w:t>
      </w:r>
      <w:proofErr w:type="spellEnd"/>
      <w:r w:rsidR="007C3E9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كلام الفرد أو </w:t>
      </w:r>
      <w:proofErr w:type="spellStart"/>
      <w:r w:rsidR="007C3E9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المنطوقات</w:t>
      </w:r>
      <w:proofErr w:type="spellEnd"/>
      <w:r w:rsidR="007C3E9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الفعلية التي يقولها إنسان واحد . أما اللسان فهو المواضعات و الإشارات التي يشترك </w:t>
      </w:r>
      <w:r w:rsidR="007C3282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فيها جميع أفراد مجتمع لغوي معين ، و تتيح لهم من ثمة الاتصال اللغوي فيما بينهم  .</w:t>
      </w:r>
    </w:p>
    <w:p w:rsidR="00D407F1" w:rsidRPr="00636ED0" w:rsidRDefault="009254F4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و بهذا الفصل استطاع دو </w:t>
      </w:r>
      <w:proofErr w:type="spellStart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سوسير</w:t>
      </w:r>
      <w:proofErr w:type="spellEnd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أن يميز المستوى الفردي الذي يتأثر بذكاء الفرد و ثقافته و إرادته ( أي الكلام ) من المستوى الاجتماعي الذي هو البنية التحتية للغة المشتركة بين أفراد المجتمع ، وهي </w:t>
      </w:r>
      <w:r w:rsidR="008238B5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ال</w:t>
      </w: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بنية</w:t>
      </w:r>
      <w:r w:rsidR="008238B5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التي يعمل البنيويون على كشفها ووصفها و دراستها ، وهي كما يسميها دو </w:t>
      </w:r>
      <w:proofErr w:type="spellStart"/>
      <w:r w:rsidR="008238B5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سوسير</w:t>
      </w:r>
      <w:proofErr w:type="spellEnd"/>
      <w:r w:rsidR="008238B5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 اللسان ) .</w:t>
      </w:r>
    </w:p>
    <w:p w:rsidR="000F4F0E" w:rsidRPr="00636ED0" w:rsidRDefault="00D407F1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وبعد أن تمّ الفصل قرر دو </w:t>
      </w:r>
      <w:proofErr w:type="spellStart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سوسير</w:t>
      </w:r>
      <w:proofErr w:type="spellEnd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أن اللسان نظام من العناصر المترابطة ، تشترك </w:t>
      </w:r>
      <w:r w:rsidR="005E1AAA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في بنائه الأصوات و المفردات و التراكيب على نحو ما ، و يتجلى في صورة من الصور ، و لهذا فاللغة عنده شكل لا مادة </w:t>
      </w:r>
      <w:r w:rsidR="000F4F0E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، وهذا الشكل هو الجدير بالدراسة الوصفية ، و الدراسة الوصفية للأنظمة اللغوية الشكلية أساس علم اللغة عنده ، وعند من بنى بعده على نظريته البنيوية .</w:t>
      </w:r>
    </w:p>
    <w:p w:rsidR="00CD337F" w:rsidRPr="00636ED0" w:rsidRDefault="000F4F0E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 xml:space="preserve">    و أبرز المتأثرين بهذه النظرية فرانز بواز ، و أبرز ما قبسه منها الاهتمام البالغ بدراسة الأصوات و النظام الصرفي و الصيغ ، و الإيمان بأن التحليل الوصفي الجدي في الدرس اللغوي هو ذلك الذي ينصبّ على كل لغة على حدة و فقاً لأحوالها الخاصة . وهذا الرأي ترك صداه البعيد فيمن جاء من بعده من اللغويين ، و أصبح أحد المعتقدات الأساسية في الدراسات اللغوية الأمريكية التي انتهجت النهج الوصفي . </w:t>
      </w:r>
    </w:p>
    <w:p w:rsidR="003C4FA9" w:rsidRPr="00636ED0" w:rsidRDefault="00CD337F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ومن أعلام البنيوية إدو</w:t>
      </w:r>
      <w:r w:rsidR="00E6378A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ا</w:t>
      </w: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رد</w:t>
      </w:r>
      <w:r w:rsidR="00E6378A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="00E6378A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سابير</w:t>
      </w:r>
      <w:proofErr w:type="spellEnd"/>
      <w:r w:rsidR="00E6378A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="00E6378A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يلميذ</w:t>
      </w:r>
      <w:proofErr w:type="spellEnd"/>
      <w:r w:rsidR="00E6378A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بواز وقد أتم ما بدأه أستاذه أي </w:t>
      </w:r>
      <w:r w:rsidR="00EC32F4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عمم ما خصصه بواز ، و دعا إلى تطبيق المنهج الوصفي البنيوي على اللغات التي تجمعها روابط مشتركة . </w:t>
      </w:r>
      <w:r w:rsidR="003C4FA9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على مستوى الوحدات الأساسية كالاسم و الفعل .</w:t>
      </w:r>
    </w:p>
    <w:p w:rsidR="003C4FA9" w:rsidRPr="00636ED0" w:rsidRDefault="003C4FA9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ولم يحقق بواز و </w:t>
      </w:r>
      <w:proofErr w:type="spellStart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سابير</w:t>
      </w:r>
      <w:proofErr w:type="spellEnd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الشهرة ما حقق من جاء بعدهما وهو ليونارد </w:t>
      </w:r>
      <w:proofErr w:type="spellStart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بلومفيلد</w:t>
      </w:r>
      <w:proofErr w:type="spellEnd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إذ استطاع أن يهيمن على حقل الدراسات اللغوية الغربية منذ أن نشر كتابه اللغة 1933 .</w:t>
      </w:r>
    </w:p>
    <w:p w:rsidR="008B4F42" w:rsidRPr="00636ED0" w:rsidRDefault="003C4FA9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و أشهر ما اشتهر به </w:t>
      </w:r>
      <w:proofErr w:type="spellStart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بلومفيلد</w:t>
      </w:r>
      <w:proofErr w:type="spellEnd"/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اعتقاده أن عالم اللغة عين ترصد ما يجري </w:t>
      </w:r>
      <w:r w:rsidR="00494F60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، ولهذا فعليه أن يقصر عمله على مراقبة الظواهر اللغوية الخارجية التي تقبل القياس . والقياس الذي مارسه </w:t>
      </w:r>
      <w:proofErr w:type="spellStart"/>
      <w:r w:rsidR="00494F60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بلومفيلد</w:t>
      </w:r>
      <w:proofErr w:type="spellEnd"/>
      <w:r w:rsidR="00494F60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محدود النطاق ، يطبق على الظواهر الشكلية من اللغة ، لأن على العالم اللغوي أن يعنى بأصوات الألفاظ أكثر من عنايته </w:t>
      </w:r>
      <w:r w:rsidR="00433A5F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بمعانيها . ومع أنه لم ينصرف عن دراسة المعاني انصرافاً كلياً </w:t>
      </w:r>
      <w:r w:rsidR="00EF4BB6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فإن الدراسة الصوتية للألفاظ ( الفونولوجيا ) و الدراسة الصرفية الشكلية ( المورفولوجيا ) طغتا في مدرسته على دراسة المعاني .</w:t>
      </w:r>
    </w:p>
    <w:p w:rsidR="00171F2D" w:rsidRPr="00636ED0" w:rsidRDefault="005D64E6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ولهذا يمكن القول بأن دراسة المعاني</w:t>
      </w:r>
      <w:r w:rsidR="00D45ACC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بقيت نقطة الضعف في نظرية </w:t>
      </w:r>
      <w:proofErr w:type="spellStart"/>
      <w:r w:rsidR="00D45ACC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بلومفيلد</w:t>
      </w:r>
      <w:proofErr w:type="spellEnd"/>
      <w:r w:rsidR="00D45ACC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 وعلى الرغم مما قدمته البنيوية في مجال دراسة اللغة إلا أننا لا نستطيع أن نغفل أن اللغة هي وعاء الفكر و أن تحليل المبنى لا يغني عن دراسة المعنى .</w:t>
      </w:r>
    </w:p>
    <w:p w:rsidR="0020646D" w:rsidRPr="00636ED0" w:rsidRDefault="00171F2D" w:rsidP="00636ED0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 xml:space="preserve">     و أبرز ما في التحليل البنيوي </w:t>
      </w:r>
      <w:r w:rsidR="00004A99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الانتقال من المركب إلى البسيط ومن البسيط إلى الأبسط ، أي من الجملة كما تسمع من أفواه الناس إلى الكلمات التي تتألف منها هذه الجملة ، ومن الكلمات إلى العناصر الصرفية </w:t>
      </w:r>
      <w:proofErr w:type="spellStart"/>
      <w:r w:rsidR="00004A99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المورفيمات</w:t>
      </w:r>
      <w:proofErr w:type="spellEnd"/>
      <w:r w:rsidR="00004A99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 إلى العناصر الصوتية </w:t>
      </w:r>
      <w:proofErr w:type="spellStart"/>
      <w:r w:rsidR="00004A99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الفونيمات</w:t>
      </w:r>
      <w:proofErr w:type="spellEnd"/>
      <w:r w:rsidR="00004A99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 ومن أبرز سمات البنيوية : أهم موضوعاتها دراسة النصوص اللغوية ، ومنهجها وصفي يعتمد على وسائل الاستكشاف ، و هدفها تصنيف العناصر اللغوية المدروسة ، والشكل عندها أهم من المعنى ، وهو أي الشكل يختلف من لغة إلى لغة أن </w:t>
      </w:r>
      <w:proofErr w:type="spellStart"/>
      <w:r w:rsidR="00004A99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>أن</w:t>
      </w:r>
      <w:proofErr w:type="spellEnd"/>
      <w:r w:rsidR="00004A99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لكل لغة بنية خاصة تنفرد بها . </w:t>
      </w:r>
      <w:r w:rsidR="00D45ACC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CD337F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0F4F0E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5E1AAA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9254F4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20646D" w:rsidRPr="00636ED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</w:t>
      </w:r>
    </w:p>
    <w:sectPr w:rsidR="0020646D" w:rsidRPr="00636ED0" w:rsidSect="005465BD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CB" w:rsidRDefault="001A03CB" w:rsidP="00636ED0">
      <w:pPr>
        <w:spacing w:after="0" w:line="240" w:lineRule="auto"/>
      </w:pPr>
      <w:r>
        <w:separator/>
      </w:r>
    </w:p>
  </w:endnote>
  <w:endnote w:type="continuationSeparator" w:id="0">
    <w:p w:rsidR="001A03CB" w:rsidRDefault="001A03CB" w:rsidP="0063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Calibri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28090664"/>
      <w:docPartObj>
        <w:docPartGallery w:val="Page Numbers (Bottom of Page)"/>
        <w:docPartUnique/>
      </w:docPartObj>
    </w:sdtPr>
    <w:sdtEndPr/>
    <w:sdtContent>
      <w:p w:rsidR="00636ED0" w:rsidRDefault="00636E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E8E" w:rsidRPr="002D5E8E">
          <w:rPr>
            <w:noProof/>
            <w:rtl/>
            <w:lang w:val="ar-SA"/>
          </w:rPr>
          <w:t>7</w:t>
        </w:r>
        <w:r>
          <w:fldChar w:fldCharType="end"/>
        </w:r>
      </w:p>
    </w:sdtContent>
  </w:sdt>
  <w:p w:rsidR="00636ED0" w:rsidRDefault="00636E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CB" w:rsidRDefault="001A03CB" w:rsidP="00636ED0">
      <w:pPr>
        <w:spacing w:after="0" w:line="240" w:lineRule="auto"/>
      </w:pPr>
      <w:r>
        <w:separator/>
      </w:r>
    </w:p>
  </w:footnote>
  <w:footnote w:type="continuationSeparator" w:id="0">
    <w:p w:rsidR="001A03CB" w:rsidRDefault="001A03CB" w:rsidP="00636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6D"/>
    <w:rsid w:val="00004A99"/>
    <w:rsid w:val="00032A82"/>
    <w:rsid w:val="000C1466"/>
    <w:rsid w:val="000F4F0E"/>
    <w:rsid w:val="00115E06"/>
    <w:rsid w:val="00171F2D"/>
    <w:rsid w:val="001A03CB"/>
    <w:rsid w:val="0020646D"/>
    <w:rsid w:val="00267FAD"/>
    <w:rsid w:val="002D5E8E"/>
    <w:rsid w:val="00350285"/>
    <w:rsid w:val="003C4FA9"/>
    <w:rsid w:val="00433A5F"/>
    <w:rsid w:val="00494F60"/>
    <w:rsid w:val="005465BD"/>
    <w:rsid w:val="005C6216"/>
    <w:rsid w:val="005D64E6"/>
    <w:rsid w:val="005E1AAA"/>
    <w:rsid w:val="00636ED0"/>
    <w:rsid w:val="006E5597"/>
    <w:rsid w:val="00705993"/>
    <w:rsid w:val="007C3282"/>
    <w:rsid w:val="007C3E96"/>
    <w:rsid w:val="008238B5"/>
    <w:rsid w:val="0082723A"/>
    <w:rsid w:val="00883F66"/>
    <w:rsid w:val="008B4F42"/>
    <w:rsid w:val="009254F4"/>
    <w:rsid w:val="0093163E"/>
    <w:rsid w:val="009739C8"/>
    <w:rsid w:val="009A21DA"/>
    <w:rsid w:val="009F2CBB"/>
    <w:rsid w:val="00AC0553"/>
    <w:rsid w:val="00AD1237"/>
    <w:rsid w:val="00B1249B"/>
    <w:rsid w:val="00B772FB"/>
    <w:rsid w:val="00C46781"/>
    <w:rsid w:val="00C97068"/>
    <w:rsid w:val="00CC304D"/>
    <w:rsid w:val="00CC4C1C"/>
    <w:rsid w:val="00CD337F"/>
    <w:rsid w:val="00D407F1"/>
    <w:rsid w:val="00D45ACC"/>
    <w:rsid w:val="00E6378A"/>
    <w:rsid w:val="00EC0202"/>
    <w:rsid w:val="00EC32F4"/>
    <w:rsid w:val="00EF4BB6"/>
    <w:rsid w:val="00F708D6"/>
    <w:rsid w:val="00F8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E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36ED0"/>
  </w:style>
  <w:style w:type="paragraph" w:styleId="a4">
    <w:name w:val="footer"/>
    <w:basedOn w:val="a"/>
    <w:link w:val="Char0"/>
    <w:uiPriority w:val="99"/>
    <w:unhideWhenUsed/>
    <w:rsid w:val="00636E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36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E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36ED0"/>
  </w:style>
  <w:style w:type="paragraph" w:styleId="a4">
    <w:name w:val="footer"/>
    <w:basedOn w:val="a"/>
    <w:link w:val="Char0"/>
    <w:uiPriority w:val="99"/>
    <w:unhideWhenUsed/>
    <w:rsid w:val="00636E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36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7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 center</dc:creator>
  <cp:lastModifiedBy>Soft center</cp:lastModifiedBy>
  <cp:revision>28</cp:revision>
  <dcterms:created xsi:type="dcterms:W3CDTF">2021-02-05T13:45:00Z</dcterms:created>
  <dcterms:modified xsi:type="dcterms:W3CDTF">2025-09-30T15:17:00Z</dcterms:modified>
</cp:coreProperties>
</file>